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AF587" w14:textId="77777777" w:rsidR="00500403" w:rsidRDefault="00000000">
      <w:pPr>
        <w:pStyle w:val="Balk1"/>
        <w:rPr>
          <w:rFonts w:eastAsia="Times New Roman"/>
          <w:color w:val="000000"/>
        </w:rPr>
      </w:pPr>
      <w:r>
        <w:t>............................................................ ORTAOKULU</w:t>
      </w:r>
    </w:p>
    <w:p w14:paraId="166A15CF" w14:textId="77777777" w:rsidR="00500403" w:rsidRDefault="00000000">
      <w:pPr>
        <w:pStyle w:val="Balk2"/>
        <w:rPr>
          <w:rFonts w:eastAsia="Times New Roman"/>
          <w:color w:val="000000"/>
        </w:rPr>
      </w:pPr>
      <w:r>
        <w:rPr>
          <w:sz w:val="20"/>
        </w:rPr>
        <w:t>6. SINIF TÜRKÇE DERSİ GÜNLÜK PLANI</w:t>
      </w:r>
    </w:p>
    <w:p w14:paraId="7ED370E6" w14:textId="77777777" w:rsidR="00500403" w:rsidRDefault="00000000">
      <w:pPr>
        <w:pStyle w:val="Balk3"/>
        <w:rPr>
          <w:rFonts w:eastAsia="Times New Roman"/>
          <w:color w:val="000000"/>
        </w:rPr>
      </w:pPr>
      <w:r>
        <w:rPr>
          <w:sz w:val="20"/>
        </w:rPr>
        <w:t>1 ve 2. HAFTA (14 - 22 EYLÜL 2026)</w:t>
      </w:r>
    </w:p>
    <w:tbl>
      <w:tblPr>
        <w:tblW w:w="10624" w:type="dxa"/>
        <w:tblLayout w:type="fixed"/>
        <w:tblLook w:val="04A0" w:firstRow="1" w:lastRow="0" w:firstColumn="1" w:lastColumn="0" w:noHBand="0" w:noVBand="1"/>
      </w:tblPr>
      <w:tblGrid>
        <w:gridCol w:w="2154"/>
        <w:gridCol w:w="4308"/>
        <w:gridCol w:w="4162"/>
      </w:tblGrid>
      <w:tr w:rsidR="00500403" w14:paraId="4551E8D0"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109F2B6F"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500403" w14:paraId="094C0B3D"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25D42D5"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ED9EC52" w14:textId="77777777" w:rsidR="00C548BA" w:rsidRDefault="00000000">
            <w:pPr>
              <w:spacing w:after="40" w:line="252" w:lineRule="auto"/>
            </w:pPr>
            <w:r>
              <w:rPr>
                <w:rFonts w:ascii="Calibri" w:hAnsi="Calibri"/>
                <w:sz w:val="16"/>
              </w:rPr>
              <w:t>6. SINIF / TÜRKÇE</w:t>
            </w:r>
          </w:p>
        </w:tc>
      </w:tr>
      <w:tr w:rsidR="00500403" w14:paraId="16D621A6"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557E9F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8B79B85" w14:textId="77777777" w:rsidR="00C548BA" w:rsidRDefault="00000000">
            <w:pPr>
              <w:spacing w:after="40" w:line="252" w:lineRule="auto"/>
            </w:pPr>
            <w:r>
              <w:rPr>
                <w:rFonts w:ascii="Calibri" w:hAnsi="Calibri"/>
                <w:sz w:val="16"/>
              </w:rPr>
              <w:t>1. TEMA: DİLİMİZİN ZENGİNLİKLERİ / 8 Ders Saati (14 - 22 Eylül)</w:t>
            </w:r>
          </w:p>
        </w:tc>
      </w:tr>
      <w:tr w:rsidR="00500403" w14:paraId="4E26CBC5"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FD59919"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05F2BF9" w14:textId="77777777" w:rsidR="00C548BA" w:rsidRDefault="00000000">
            <w:pPr>
              <w:spacing w:after="40" w:line="252" w:lineRule="auto"/>
            </w:pPr>
            <w:r>
              <w:rPr>
                <w:rFonts w:ascii="Calibri" w:hAnsi="Calibri"/>
                <w:sz w:val="16"/>
              </w:rPr>
              <w:t>BİR KELİME SEYYAHI</w:t>
            </w:r>
          </w:p>
        </w:tc>
      </w:tr>
      <w:tr w:rsidR="00500403" w14:paraId="10ACE0C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1641604"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7AD5BF0" w14:textId="77777777" w:rsidR="00C548BA" w:rsidRDefault="00000000">
            <w:pPr>
              <w:spacing w:after="40" w:line="252" w:lineRule="auto"/>
            </w:pPr>
            <w:r>
              <w:rPr>
                <w:rFonts w:ascii="Calibri" w:hAnsi="Calibri"/>
                <w:sz w:val="16"/>
              </w:rPr>
              <w:t>Anlama (Dinleme/İzleme, Okuma), Anlatma (Konuşma, Yazma)</w:t>
            </w:r>
          </w:p>
        </w:tc>
      </w:tr>
      <w:tr w:rsidR="00500403" w14:paraId="535335C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337FCE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5EEC047" w14:textId="77777777" w:rsidR="00C548BA" w:rsidRDefault="00000000">
            <w:pPr>
              <w:spacing w:after="40" w:line="252" w:lineRule="auto"/>
            </w:pPr>
            <w:r>
              <w:rPr>
                <w:rFonts w:ascii="Calibri" w:hAnsi="Calibri"/>
                <w:sz w:val="16"/>
              </w:rPr>
              <w:t>KB1. Temel Beceriler, KB2.4. Özümleme, KB2.12. Mevcut Bilgiye/Veriye Dayalı Tahmin Etme, KB2.13. Yapılandırma</w:t>
            </w:r>
          </w:p>
        </w:tc>
      </w:tr>
      <w:tr w:rsidR="00500403" w14:paraId="092D1A7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A426F1A"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1AD1C8D" w14:textId="77777777" w:rsidR="00C548BA" w:rsidRDefault="00000000">
            <w:pPr>
              <w:spacing w:after="40" w:line="252" w:lineRule="auto"/>
            </w:pPr>
            <w:r>
              <w:rPr>
                <w:rFonts w:ascii="Calibri" w:hAnsi="Calibri"/>
                <w:sz w:val="16"/>
              </w:rPr>
              <w:t>E1.6. Seçicilik, E3.2. Odaklanma</w:t>
            </w:r>
          </w:p>
        </w:tc>
      </w:tr>
      <w:tr w:rsidR="00500403" w14:paraId="76D98ACD"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225D7837"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500403" w14:paraId="1E9CF68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2AEDCDA"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Sosyal-Duygusal Öğr. Bec.</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95B4CC5" w14:textId="77777777" w:rsidR="00C548BA"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500403" w14:paraId="53FF077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6AABEDD"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F68D6A3" w14:textId="77777777" w:rsidR="00C548BA" w:rsidRDefault="00000000">
            <w:pPr>
              <w:spacing w:after="40" w:line="252" w:lineRule="auto"/>
            </w:pPr>
            <w:r>
              <w:rPr>
                <w:rFonts w:ascii="Calibri" w:hAnsi="Calibri"/>
                <w:sz w:val="16"/>
              </w:rPr>
              <w:t>D4. Dostluk, D7. Estetik, D14. Saygı, D16. Sorumluluk, D19. Vatanseverlik (Millî Kültür ve Dil Bilinci)</w:t>
            </w:r>
          </w:p>
        </w:tc>
      </w:tr>
      <w:tr w:rsidR="00500403" w14:paraId="722F4B6F"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9CDB79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40A175E" w14:textId="77777777" w:rsidR="00C548BA"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500403" w14:paraId="42003BC2"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6DDCCF"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0BCB1DC" w14:textId="77777777" w:rsidR="00C548BA" w:rsidRDefault="00000000">
            <w:pPr>
              <w:spacing w:after="40" w:line="252" w:lineRule="auto"/>
            </w:pPr>
            <w:r>
              <w:rPr>
                <w:rFonts w:ascii="Calibri" w:hAnsi="Calibri"/>
                <w:sz w:val="16"/>
              </w:rPr>
              <w:t>Sosyal Bilgiler (İlk Müslüman Türk Devletleri, Karahanlılar, Kültür ve Miras), Beden Eğitimi ve Spor (Geleneksel Oyunlar - Tepük), Görsel Sanatlar</w:t>
            </w:r>
          </w:p>
        </w:tc>
      </w:tr>
      <w:tr w:rsidR="00500403" w14:paraId="334C6BE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E015E7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591BEAB" w14:textId="77777777" w:rsidR="00C548BA" w:rsidRDefault="00000000">
            <w:pPr>
              <w:spacing w:after="40" w:line="252" w:lineRule="auto"/>
            </w:pPr>
            <w:r>
              <w:rPr>
                <w:rFonts w:ascii="Calibri" w:hAnsi="Calibri"/>
                <w:sz w:val="16"/>
              </w:rPr>
              <w:t>KB2.13. Yapılandırma, KB2.4. Özümleme</w:t>
            </w:r>
          </w:p>
        </w:tc>
      </w:tr>
      <w:tr w:rsidR="00500403" w14:paraId="6C30C852"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15D374B4"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500403" w14:paraId="48EEF77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681F51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2A349A4" w14:textId="77777777" w:rsidR="00C548BA" w:rsidRDefault="00000000">
            <w:pPr>
              <w:spacing w:after="40" w:line="252" w:lineRule="auto"/>
            </w:pPr>
            <w:r>
              <w:rPr>
                <w:rFonts w:ascii="Calibri" w:hAnsi="Calibri"/>
                <w:b/>
                <w:sz w:val="16"/>
              </w:rPr>
              <w:t>DİNLEME/İZLEME:</w:t>
            </w:r>
          </w:p>
          <w:p w14:paraId="2D4D08D2" w14:textId="77777777" w:rsidR="00C548BA" w:rsidRDefault="00000000">
            <w:pPr>
              <w:spacing w:after="40" w:line="252" w:lineRule="auto"/>
            </w:pPr>
            <w:r>
              <w:rPr>
                <w:rFonts w:ascii="Calibri" w:hAnsi="Calibri"/>
                <w:sz w:val="16"/>
              </w:rPr>
              <w:t>Dinlemede/izlemede materyal seçimini yönetebilme</w:t>
            </w:r>
          </w:p>
          <w:p w14:paraId="7F583DDF" w14:textId="77777777" w:rsidR="00C548BA" w:rsidRDefault="00000000">
            <w:pPr>
              <w:spacing w:after="40" w:line="252" w:lineRule="auto"/>
            </w:pPr>
            <w:r>
              <w:rPr>
                <w:rFonts w:ascii="Calibri" w:hAnsi="Calibri"/>
                <w:sz w:val="16"/>
              </w:rPr>
              <w:t>Dinlediğinde/izlediğinde geçen anlamını bilmediği söz varlığı unsurlarının anlamını tahmin edebilme</w:t>
            </w:r>
          </w:p>
          <w:p w14:paraId="774A8F31" w14:textId="77777777" w:rsidR="00C548BA" w:rsidRDefault="00000000">
            <w:pPr>
              <w:spacing w:after="40" w:line="252" w:lineRule="auto"/>
            </w:pPr>
            <w:r>
              <w:rPr>
                <w:rFonts w:ascii="Calibri" w:hAnsi="Calibri"/>
                <w:sz w:val="16"/>
              </w:rPr>
              <w:t>Dinlediğinin/izlediğinin yüzey anlamını belirleyebilme</w:t>
            </w:r>
          </w:p>
          <w:p w14:paraId="02643C52" w14:textId="77777777" w:rsidR="00C548BA" w:rsidRDefault="00000000">
            <w:pPr>
              <w:spacing w:after="40" w:line="252" w:lineRule="auto"/>
            </w:pPr>
            <w:r>
              <w:rPr>
                <w:rFonts w:ascii="Calibri" w:hAnsi="Calibri"/>
                <w:sz w:val="16"/>
              </w:rPr>
              <w:t>Bilgilendirici metinde anahtar kelimeleri belirlemeye yönelik özümleme yapabilme Dinlediğinden/izlediğinden hareketle söz varlığını geliştirmeye yönelik özümleme yapabilme</w:t>
            </w:r>
          </w:p>
          <w:p w14:paraId="5A6AD075" w14:textId="77777777" w:rsidR="00C548BA" w:rsidRDefault="00000000">
            <w:pPr>
              <w:spacing w:after="40" w:line="252" w:lineRule="auto"/>
            </w:pPr>
            <w:r>
              <w:rPr>
                <w:rFonts w:ascii="Calibri" w:hAnsi="Calibri"/>
                <w:sz w:val="16"/>
              </w:rPr>
              <w:t>Dinleme/izleme sürecine yönelik öz yansıtma yapabilme/kendini uyarlayabilme</w:t>
            </w:r>
          </w:p>
          <w:p w14:paraId="4ECBFAF6" w14:textId="77777777" w:rsidR="00C548BA" w:rsidRDefault="00000000">
            <w:pPr>
              <w:spacing w:after="40" w:line="252" w:lineRule="auto"/>
            </w:pPr>
            <w:r>
              <w:rPr>
                <w:rFonts w:ascii="Calibri" w:hAnsi="Calibri"/>
                <w:b/>
                <w:sz w:val="16"/>
              </w:rPr>
              <w:t>OKUMA:</w:t>
            </w:r>
          </w:p>
          <w:p w14:paraId="026793C6" w14:textId="77777777" w:rsidR="00C548BA" w:rsidRDefault="00000000">
            <w:pPr>
              <w:spacing w:after="40" w:line="252" w:lineRule="auto"/>
            </w:pPr>
            <w:r>
              <w:rPr>
                <w:rFonts w:ascii="Calibri" w:hAnsi="Calibri"/>
                <w:sz w:val="16"/>
              </w:rPr>
              <w:t>Okumada materyal seçimini yönetebilme</w:t>
            </w:r>
          </w:p>
          <w:p w14:paraId="5A9CD5B1" w14:textId="77777777" w:rsidR="00C548BA" w:rsidRDefault="00000000">
            <w:pPr>
              <w:spacing w:after="40" w:line="252" w:lineRule="auto"/>
            </w:pPr>
            <w:r>
              <w:rPr>
                <w:rFonts w:ascii="Calibri" w:hAnsi="Calibri"/>
                <w:sz w:val="16"/>
              </w:rPr>
              <w:t>Sesli ve sessiz okurken akıcı okuma unsurlarını yönetebilme</w:t>
            </w:r>
          </w:p>
          <w:p w14:paraId="4DBEBB13" w14:textId="77777777" w:rsidR="00C548BA" w:rsidRDefault="00000000">
            <w:pPr>
              <w:spacing w:after="40" w:line="252" w:lineRule="auto"/>
            </w:pPr>
            <w:r>
              <w:rPr>
                <w:rFonts w:ascii="Calibri" w:hAnsi="Calibri"/>
                <w:sz w:val="16"/>
              </w:rPr>
              <w:t>Okuyacağı metnin içeriğine yönelik tahminde bulunabilme</w:t>
            </w:r>
          </w:p>
          <w:p w14:paraId="291B953B" w14:textId="77777777" w:rsidR="00C548BA" w:rsidRDefault="00000000">
            <w:pPr>
              <w:spacing w:after="40" w:line="252" w:lineRule="auto"/>
            </w:pPr>
            <w:r>
              <w:rPr>
                <w:rFonts w:ascii="Calibri" w:hAnsi="Calibri"/>
                <w:sz w:val="16"/>
              </w:rPr>
              <w:t>Metinde geçen anlamını bilmediği söz varlığı unsurlarının anlamını tahmin edebilme</w:t>
            </w:r>
          </w:p>
          <w:p w14:paraId="2238BD4B" w14:textId="77777777" w:rsidR="00C548BA" w:rsidRDefault="00000000">
            <w:pPr>
              <w:spacing w:after="40" w:line="252" w:lineRule="auto"/>
            </w:pPr>
            <w:r>
              <w:rPr>
                <w:rFonts w:ascii="Calibri" w:hAnsi="Calibri"/>
                <w:sz w:val="16"/>
              </w:rPr>
              <w:t>Metnin yüzey anlamını belirleyebilme</w:t>
            </w:r>
          </w:p>
          <w:p w14:paraId="75C2BD4F" w14:textId="77777777" w:rsidR="00C548BA" w:rsidRDefault="00000000">
            <w:pPr>
              <w:spacing w:after="40" w:line="252" w:lineRule="auto"/>
            </w:pPr>
            <w:r>
              <w:rPr>
                <w:rFonts w:ascii="Calibri" w:hAnsi="Calibri"/>
                <w:sz w:val="16"/>
              </w:rPr>
              <w:t>Bilgilendirici metinde anahtar kelimeleri belirlemeye yönelik özümleme yapabilme</w:t>
            </w:r>
          </w:p>
          <w:p w14:paraId="4AE58273" w14:textId="77777777" w:rsidR="00C548BA" w:rsidRDefault="00000000">
            <w:pPr>
              <w:spacing w:after="40" w:line="252" w:lineRule="auto"/>
            </w:pPr>
            <w:r>
              <w:rPr>
                <w:rFonts w:ascii="Calibri" w:hAnsi="Calibri"/>
                <w:sz w:val="16"/>
              </w:rPr>
              <w:t>Metinden hareketle söz varlığını geliştirmeye yönelik özümleme yapabilme</w:t>
            </w:r>
          </w:p>
          <w:p w14:paraId="61CA4E44" w14:textId="77777777" w:rsidR="00C548BA" w:rsidRDefault="00000000">
            <w:pPr>
              <w:spacing w:after="40" w:line="252" w:lineRule="auto"/>
            </w:pPr>
            <w:r>
              <w:rPr>
                <w:rFonts w:ascii="Calibri" w:hAnsi="Calibri"/>
                <w:sz w:val="16"/>
              </w:rPr>
              <w:t>Okuma sürecine yönelik öz yansıtma yapabilme/kendini uyarlayabilme</w:t>
            </w:r>
          </w:p>
          <w:p w14:paraId="29297466" w14:textId="77777777" w:rsidR="00C548BA" w:rsidRDefault="00000000">
            <w:pPr>
              <w:spacing w:after="40" w:line="252" w:lineRule="auto"/>
            </w:pPr>
            <w:r>
              <w:rPr>
                <w:rFonts w:ascii="Calibri" w:hAnsi="Calibri"/>
                <w:b/>
                <w:sz w:val="16"/>
              </w:rPr>
              <w:t>KONUŞMA:</w:t>
            </w:r>
          </w:p>
          <w:p w14:paraId="366343E6" w14:textId="77777777" w:rsidR="00C548BA" w:rsidRDefault="00000000">
            <w:pPr>
              <w:spacing w:after="40" w:line="252" w:lineRule="auto"/>
            </w:pPr>
            <w:r>
              <w:rPr>
                <w:rFonts w:ascii="Calibri" w:hAnsi="Calibri"/>
                <w:sz w:val="16"/>
              </w:rPr>
              <w:t>Konuşma sürecini yönetebilme</w:t>
            </w:r>
          </w:p>
          <w:p w14:paraId="1930960A" w14:textId="77777777" w:rsidR="00C548BA" w:rsidRDefault="00000000">
            <w:pPr>
              <w:spacing w:after="40" w:line="252" w:lineRule="auto"/>
            </w:pPr>
            <w:r>
              <w:rPr>
                <w:rFonts w:ascii="Calibri" w:hAnsi="Calibri"/>
                <w:sz w:val="16"/>
              </w:rPr>
              <w:t>Konuşmasını zenginleştirecek biçimde söz varlığını kullanabilme</w:t>
            </w:r>
          </w:p>
          <w:p w14:paraId="77F8BC0C" w14:textId="77777777" w:rsidR="00C548BA" w:rsidRDefault="00000000">
            <w:pPr>
              <w:spacing w:after="40" w:line="252" w:lineRule="auto"/>
            </w:pPr>
            <w:r>
              <w:rPr>
                <w:rFonts w:ascii="Calibri" w:hAnsi="Calibri"/>
                <w:sz w:val="16"/>
              </w:rPr>
              <w:t>Konuşma sürecine yönelik öz yansıtma yapabilme/kendini uyarlayabilme</w:t>
            </w:r>
          </w:p>
          <w:p w14:paraId="1C52FDF7" w14:textId="77777777" w:rsidR="00C548BA" w:rsidRDefault="00000000">
            <w:pPr>
              <w:spacing w:after="40" w:line="252" w:lineRule="auto"/>
            </w:pPr>
            <w:r>
              <w:rPr>
                <w:rFonts w:ascii="Calibri" w:hAnsi="Calibri"/>
                <w:b/>
                <w:sz w:val="16"/>
              </w:rPr>
              <w:t>YAZMA:</w:t>
            </w:r>
          </w:p>
          <w:p w14:paraId="36E5ABE5" w14:textId="77777777" w:rsidR="00C548BA" w:rsidRDefault="00000000">
            <w:pPr>
              <w:spacing w:after="40" w:line="252" w:lineRule="auto"/>
            </w:pPr>
            <w:r>
              <w:rPr>
                <w:rFonts w:ascii="Calibri" w:hAnsi="Calibri"/>
                <w:sz w:val="16"/>
              </w:rPr>
              <w:t>Yazma sürecini yönetebilme</w:t>
            </w:r>
          </w:p>
          <w:p w14:paraId="24004EC1" w14:textId="77777777" w:rsidR="00C548BA" w:rsidRDefault="00000000">
            <w:pPr>
              <w:spacing w:after="40" w:line="252" w:lineRule="auto"/>
            </w:pPr>
            <w:r>
              <w:rPr>
                <w:rFonts w:ascii="Calibri" w:hAnsi="Calibri"/>
                <w:sz w:val="16"/>
              </w:rPr>
              <w:t>Yazısını zenginleştirecek biçimde söz varlığını kullanabilme</w:t>
            </w:r>
          </w:p>
          <w:p w14:paraId="3AD9FE6E" w14:textId="77777777" w:rsidR="00C548BA" w:rsidRDefault="00000000">
            <w:pPr>
              <w:spacing w:after="40" w:line="252" w:lineRule="auto"/>
            </w:pPr>
            <w:r>
              <w:rPr>
                <w:rFonts w:ascii="Calibri" w:hAnsi="Calibri"/>
                <w:sz w:val="16"/>
              </w:rPr>
              <w:t>Yazım kuralları ve noktalama işaretlerini uygulayabilme</w:t>
            </w:r>
          </w:p>
          <w:p w14:paraId="5802A444" w14:textId="77777777" w:rsidR="00C548BA" w:rsidRDefault="00000000">
            <w:pPr>
              <w:spacing w:after="40" w:line="252" w:lineRule="auto"/>
            </w:pPr>
            <w:r>
              <w:rPr>
                <w:rFonts w:ascii="Calibri" w:hAnsi="Calibri"/>
                <w:sz w:val="16"/>
              </w:rPr>
              <w:t>Yazma sürecine yönelik öz yansıtma yapabilme/kendini uyarlayabilme</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864AA87"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T.O.6.21. Metinden hareketle söz varlığını geliştirmeye yönelik çözümleme yapabilme</w:t>
            </w:r>
            <w:r>
              <w:rPr>
                <w:rFonts w:ascii="Calibri" w:eastAsia="Times New Roman" w:hAnsi="Calibri" w:cs="Calibri"/>
                <w:color w:val="000000"/>
                <w:sz w:val="16"/>
                <w:szCs w:val="16"/>
              </w:rPr>
              <w:br/>
              <w:t>T.O.6.27. Okuma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T.K.6.1. Konuşma sürecini yönetebilme</w:t>
            </w:r>
            <w:r>
              <w:rPr>
                <w:rFonts w:ascii="Calibri" w:eastAsia="Times New Roman" w:hAnsi="Calibri" w:cs="Calibri"/>
                <w:color w:val="000000"/>
                <w:sz w:val="16"/>
                <w:szCs w:val="16"/>
              </w:rPr>
              <w:br/>
              <w:t>T.K.6.2. Konuşma yöntem ve tekniklerine yönelik seçimlerini yönetebilme</w:t>
            </w:r>
            <w:r>
              <w:rPr>
                <w:rFonts w:ascii="Calibri" w:eastAsia="Times New Roman" w:hAnsi="Calibri" w:cs="Calibri"/>
                <w:color w:val="000000"/>
                <w:sz w:val="16"/>
                <w:szCs w:val="16"/>
              </w:rPr>
              <w:br/>
              <w:t>T.K.6.3. Konuşmasında amaç ve içeriğe yönelik seçimlerini yönetebilme</w:t>
            </w:r>
            <w:r>
              <w:rPr>
                <w:rFonts w:ascii="Calibri" w:eastAsia="Times New Roman" w:hAnsi="Calibri" w:cs="Calibri"/>
                <w:color w:val="000000"/>
                <w:sz w:val="16"/>
                <w:szCs w:val="16"/>
              </w:rPr>
              <w:br/>
              <w:t>T.K.6.9. Konuşmasında sesini uygun şekilde kullanabilme</w:t>
            </w:r>
            <w:r>
              <w:rPr>
                <w:rFonts w:ascii="Calibri" w:eastAsia="Times New Roman" w:hAnsi="Calibri" w:cs="Calibri"/>
                <w:color w:val="000000"/>
                <w:sz w:val="16"/>
                <w:szCs w:val="16"/>
              </w:rPr>
              <w:br/>
              <w:t>T.K.6.22. Konuşmasını zenginleştirecek biçimde söz varlığını kullanabilme</w:t>
            </w:r>
            <w:r>
              <w:rPr>
                <w:rFonts w:ascii="Calibri" w:eastAsia="Times New Roman" w:hAnsi="Calibri" w:cs="Calibri"/>
                <w:color w:val="000000"/>
                <w:sz w:val="16"/>
                <w:szCs w:val="16"/>
              </w:rPr>
              <w:br/>
              <w:t>T.K.6.26. Konuşma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T.Y.6.1. Yazma sürecini yönetebilme</w:t>
            </w:r>
            <w:r>
              <w:rPr>
                <w:rFonts w:ascii="Calibri" w:eastAsia="Times New Roman" w:hAnsi="Calibri" w:cs="Calibri"/>
                <w:color w:val="000000"/>
                <w:sz w:val="16"/>
                <w:szCs w:val="16"/>
              </w:rPr>
              <w:br/>
              <w:t>T.Y.6.2. Yazma strateji, yöntem ve tekniklerine yönelik seçimlerini yönetebilme</w:t>
            </w:r>
            <w:r>
              <w:rPr>
                <w:rFonts w:ascii="Calibri" w:eastAsia="Times New Roman" w:hAnsi="Calibri" w:cs="Calibri"/>
                <w:color w:val="000000"/>
                <w:sz w:val="16"/>
                <w:szCs w:val="16"/>
              </w:rPr>
              <w:br/>
              <w:t>T.Y.6.3. Yazısında içerik ve yapıya yönelik seçimlerini yönetebilme</w:t>
            </w:r>
            <w:r>
              <w:rPr>
                <w:rFonts w:ascii="Calibri" w:eastAsia="Times New Roman" w:hAnsi="Calibri" w:cs="Calibri"/>
                <w:color w:val="000000"/>
                <w:sz w:val="16"/>
                <w:szCs w:val="16"/>
              </w:rPr>
              <w:br/>
              <w:t>T.Y.6.18. Yazısını zenginleştirecek biçimde söz varlığını kullanabilme</w:t>
            </w:r>
            <w:r>
              <w:rPr>
                <w:rFonts w:ascii="Calibri" w:eastAsia="Times New Roman" w:hAnsi="Calibri" w:cs="Calibri"/>
                <w:color w:val="000000"/>
                <w:sz w:val="16"/>
                <w:szCs w:val="16"/>
              </w:rPr>
              <w:br/>
              <w:t>T.Y.6.21. Yazım kuralları ve noktalama işaretlerini uygulayabilme</w:t>
            </w:r>
            <w:r>
              <w:rPr>
                <w:rFonts w:ascii="Calibri" w:eastAsia="Times New Roman" w:hAnsi="Calibri" w:cs="Calibri"/>
                <w:color w:val="000000"/>
                <w:sz w:val="16"/>
                <w:szCs w:val="16"/>
              </w:rPr>
              <w:br/>
              <w:t xml:space="preserve">T.Y.6.22. Yazma sürecine yönelik öz yansıtma yapabilme/kendini uyarlayabilme </w:t>
            </w:r>
          </w:p>
        </w:tc>
      </w:tr>
      <w:tr w:rsidR="00500403" w14:paraId="04B9CA2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298D5AB"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C49CC81" w14:textId="77777777" w:rsidR="00C548BA" w:rsidRDefault="00000000">
            <w:pPr>
              <w:spacing w:after="40" w:line="252" w:lineRule="auto"/>
            </w:pPr>
            <w:r>
              <w:rPr>
                <w:rFonts w:ascii="Calibri" w:hAnsi="Calibri"/>
                <w:sz w:val="16"/>
              </w:rPr>
              <w:t>* Türkçenin Söz Varlığı, Deyimleri ve Köklü Yapısı</w:t>
            </w:r>
          </w:p>
          <w:p w14:paraId="06371A01" w14:textId="77777777" w:rsidR="00C548BA" w:rsidRDefault="00000000">
            <w:pPr>
              <w:spacing w:after="40" w:line="252" w:lineRule="auto"/>
            </w:pPr>
            <w:r>
              <w:rPr>
                <w:rFonts w:ascii="Calibri" w:hAnsi="Calibri"/>
                <w:sz w:val="16"/>
              </w:rPr>
              <w:t>* Kaşgarlı Mahmut, Dîvânu Lugâti't-Türk ve İlk Sözlüğümüz</w:t>
            </w:r>
          </w:p>
          <w:p w14:paraId="0AED4121" w14:textId="77777777" w:rsidR="00C548BA" w:rsidRDefault="00000000">
            <w:pPr>
              <w:spacing w:after="40" w:line="252" w:lineRule="auto"/>
            </w:pPr>
            <w:r>
              <w:rPr>
                <w:rFonts w:ascii="Calibri" w:hAnsi="Calibri"/>
                <w:sz w:val="16"/>
              </w:rPr>
              <w:t>* Okumada Tahmin Etme Stratejisi ve Doğrulama İbresi</w:t>
            </w:r>
          </w:p>
          <w:p w14:paraId="4AE83B45" w14:textId="77777777" w:rsidR="00C548BA" w:rsidRDefault="00000000">
            <w:pPr>
              <w:spacing w:after="40" w:line="252" w:lineRule="auto"/>
            </w:pPr>
            <w:r>
              <w:rPr>
                <w:rFonts w:ascii="Calibri" w:hAnsi="Calibri"/>
                <w:sz w:val="16"/>
              </w:rPr>
              <w:t>* Akıcı Okuma, Göz Kası ve Diyafram/Nefes Teknikleri</w:t>
            </w:r>
          </w:p>
          <w:p w14:paraId="4A36AD51" w14:textId="77777777" w:rsidR="00C548BA" w:rsidRDefault="00000000">
            <w:pPr>
              <w:spacing w:after="40" w:line="252" w:lineRule="auto"/>
            </w:pPr>
            <w:r>
              <w:rPr>
                <w:rFonts w:ascii="Calibri" w:hAnsi="Calibri"/>
                <w:sz w:val="16"/>
              </w:rPr>
              <w:t>* Türk Boyları Damgaları ve Kültürel Semboller</w:t>
            </w:r>
          </w:p>
          <w:p w14:paraId="2EA3E1CE" w14:textId="77777777" w:rsidR="00C548BA" w:rsidRDefault="00000000">
            <w:pPr>
              <w:spacing w:after="40" w:line="252" w:lineRule="auto"/>
            </w:pPr>
            <w:r>
              <w:rPr>
                <w:rFonts w:ascii="Calibri" w:hAnsi="Calibri"/>
                <w:sz w:val="16"/>
              </w:rPr>
              <w:t>* Noktalama İşaretleri (Virgülün Görevleri ve Ayrımı)</w:t>
            </w:r>
          </w:p>
          <w:p w14:paraId="601A6C75" w14:textId="77777777" w:rsidR="00C548BA" w:rsidRDefault="00000000">
            <w:pPr>
              <w:spacing w:after="40" w:line="252" w:lineRule="auto"/>
            </w:pPr>
            <w:r>
              <w:rPr>
                <w:rFonts w:ascii="Calibri" w:hAnsi="Calibri"/>
                <w:sz w:val="16"/>
              </w:rPr>
              <w:lastRenderedPageBreak/>
              <w:t>* İlköğretim Haftası'nın Anlam ve Önemi</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0BFAF6D"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 Türk Lehçeleri Arasındaki Ortak Söz Varlığı</w:t>
            </w:r>
            <w:r>
              <w:rPr>
                <w:rFonts w:ascii="Calibri" w:eastAsia="Times New Roman" w:hAnsi="Calibri" w:cs="Calibri"/>
                <w:color w:val="000000"/>
                <w:sz w:val="16"/>
                <w:szCs w:val="16"/>
              </w:rPr>
              <w:br/>
              <w:t>* Diksiyon, Telaffuz ve Tekerlemelerle Konuşma Eğitimi</w:t>
            </w:r>
            <w:r>
              <w:rPr>
                <w:rFonts w:ascii="Calibri" w:eastAsia="Times New Roman" w:hAnsi="Calibri" w:cs="Calibri"/>
                <w:color w:val="000000"/>
                <w:sz w:val="16"/>
                <w:szCs w:val="16"/>
              </w:rPr>
              <w:br/>
              <w:t>* Noktalama İşaretleri (Virgülün Cümledeki Farklı İşlevleri)</w:t>
            </w:r>
            <w:r>
              <w:rPr>
                <w:rFonts w:ascii="Calibri" w:eastAsia="Times New Roman" w:hAnsi="Calibri" w:cs="Calibri"/>
                <w:color w:val="000000"/>
                <w:sz w:val="16"/>
                <w:szCs w:val="16"/>
              </w:rPr>
              <w:br/>
              <w:t>* Kelime Seyyahlığı ve Kelime Madeni Paragraf Yazımı</w:t>
            </w:r>
            <w:r>
              <w:rPr>
                <w:rFonts w:ascii="Calibri" w:eastAsia="Times New Roman" w:hAnsi="Calibri" w:cs="Calibri"/>
                <w:color w:val="000000"/>
                <w:sz w:val="16"/>
                <w:szCs w:val="16"/>
              </w:rPr>
              <w:br/>
              <w:t xml:space="preserve">* Süreç Sonu Öz Değerlendirme ve Öz Yansıtma </w:t>
            </w:r>
          </w:p>
        </w:tc>
      </w:tr>
      <w:tr w:rsidR="00500403" w14:paraId="4F8B11EC"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68D273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025414A" w14:textId="77777777" w:rsidR="00C548BA" w:rsidRDefault="00000000">
            <w:pPr>
              <w:spacing w:after="40" w:line="252" w:lineRule="auto"/>
            </w:pPr>
            <w:r>
              <w:rPr>
                <w:rFonts w:ascii="Calibri" w:hAnsi="Calibri"/>
                <w:b/>
                <w:sz w:val="16"/>
              </w:rPr>
              <w:t xml:space="preserve">Metin Yapısını Özümleme ve Tahminde Bulunma: </w:t>
            </w:r>
            <w:r>
              <w:rPr>
                <w:rFonts w:ascii="Calibri" w:hAnsi="Calibri"/>
                <w:sz w:val="16"/>
              </w:rPr>
              <w:t>Öğrenciler, "Bir Kelime Seyyahı" metnini okurken belirli noktalarda durarak metnin içeriğine yönelik tahmin etkinliğini öz değerlendirme formu veya dereceli puanlama anahtarı ile ölçer.</w:t>
            </w:r>
          </w:p>
          <w:p w14:paraId="4046A074" w14:textId="77777777" w:rsidR="00C548BA" w:rsidRDefault="00000000">
            <w:pPr>
              <w:spacing w:after="40" w:line="252" w:lineRule="auto"/>
            </w:pPr>
            <w:r>
              <w:rPr>
                <w:rFonts w:ascii="Calibri" w:hAnsi="Calibri"/>
                <w:b/>
                <w:sz w:val="16"/>
              </w:rPr>
              <w:t xml:space="preserve">Sözlü Üretim ve Yaratıcılık: </w:t>
            </w:r>
            <w:r>
              <w:rPr>
                <w:rFonts w:ascii="Calibri" w:hAnsi="Calibri"/>
                <w:sz w:val="16"/>
              </w:rPr>
              <w:t>"Ç" ve "Ş" harfleriyle başlayan tekerlemeler oluşturma ve bunları sınıfta paylaşma etkinliği, gözlem formu kullanılarak değerlendirilir.</w:t>
            </w:r>
          </w:p>
          <w:p w14:paraId="7086638B" w14:textId="77777777" w:rsidR="00C548BA" w:rsidRDefault="00000000">
            <w:pPr>
              <w:spacing w:after="40" w:line="252" w:lineRule="auto"/>
            </w:pPr>
            <w:r>
              <w:rPr>
                <w:rFonts w:ascii="Calibri" w:hAnsi="Calibri"/>
                <w:sz w:val="16"/>
              </w:rPr>
              <w:t>* Akıcı Okuma ve Göz Egzersizi (O-8 Çizme) Takip Formu</w:t>
            </w:r>
          </w:p>
          <w:p w14:paraId="6EA5D0CA" w14:textId="77777777" w:rsidR="00C548BA" w:rsidRDefault="00000000">
            <w:pPr>
              <w:spacing w:after="40" w:line="252" w:lineRule="auto"/>
            </w:pPr>
            <w:r>
              <w:rPr>
                <w:rFonts w:ascii="Calibri" w:hAnsi="Calibri"/>
                <w:sz w:val="16"/>
              </w:rPr>
              <w:t>* 11 Soruluk Söz Varlığı Petek Bulmacası ve Şifre Kartı</w:t>
            </w:r>
          </w:p>
          <w:p w14:paraId="6A47DAFA" w14:textId="77777777" w:rsidR="00C548BA" w:rsidRDefault="00000000">
            <w:pPr>
              <w:spacing w:after="40" w:line="252" w:lineRule="auto"/>
            </w:pPr>
            <w:r>
              <w:rPr>
                <w:rFonts w:ascii="Calibri" w:hAnsi="Calibri"/>
                <w:sz w:val="16"/>
              </w:rPr>
              <w:t>* Metin İçi Doğruluk-Yanlışlık Analizi Çalışma Kâğıdı</w:t>
            </w:r>
          </w:p>
          <w:p w14:paraId="61A8A3ED" w14:textId="77777777" w:rsidR="00C548BA" w:rsidRDefault="00000000">
            <w:pPr>
              <w:spacing w:after="40" w:line="252" w:lineRule="auto"/>
            </w:pPr>
            <w:r>
              <w:rPr>
                <w:rFonts w:ascii="Calibri" w:hAnsi="Calibri"/>
                <w:sz w:val="16"/>
              </w:rPr>
              <w:t>* Virgülün Görevlerini Eşleştirme ve Uygulama Çizelgesi</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DA5A5A6"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"Ortak Sözcüklerimiz, Ortak Dilimiz" Lehçe Karşılaştırma Tablosu</w:t>
            </w:r>
            <w:r>
              <w:rPr>
                <w:rFonts w:ascii="Calibri" w:eastAsia="Times New Roman" w:hAnsi="Calibri" w:cs="Calibri"/>
                <w:color w:val="000000"/>
                <w:sz w:val="16"/>
                <w:szCs w:val="16"/>
              </w:rPr>
              <w:br/>
              <w:t>* Diyafram-Nefes ve Tekerleme Söyleme Gözlem Formu</w:t>
            </w:r>
            <w:r>
              <w:rPr>
                <w:rFonts w:ascii="Calibri" w:eastAsia="Times New Roman" w:hAnsi="Calibri" w:cs="Calibri"/>
                <w:color w:val="000000"/>
                <w:sz w:val="16"/>
                <w:szCs w:val="16"/>
              </w:rPr>
              <w:br/>
              <w:t>* Virgülün İşlevlerine Göre Cümle Gruplandırma Kartları</w:t>
            </w:r>
            <w:r>
              <w:rPr>
                <w:rFonts w:ascii="Calibri" w:eastAsia="Times New Roman" w:hAnsi="Calibri" w:cs="Calibri"/>
                <w:color w:val="000000"/>
                <w:sz w:val="16"/>
                <w:szCs w:val="16"/>
              </w:rPr>
              <w:br/>
              <w:t>* "Kelime Seyyahı / Kelime Madeni" Özgün Paragraf Ürünü</w:t>
            </w:r>
            <w:r>
              <w:rPr>
                <w:rFonts w:ascii="Calibri" w:eastAsia="Times New Roman" w:hAnsi="Calibri" w:cs="Calibri"/>
                <w:color w:val="000000"/>
                <w:sz w:val="16"/>
                <w:szCs w:val="16"/>
              </w:rPr>
              <w:br/>
              <w:t>* İsim Harfiyle Başlayan Kelimelerle Cümle Kurma Oyunu Kâğıdı</w:t>
            </w:r>
            <w:r>
              <w:rPr>
                <w:rFonts w:ascii="Calibri" w:eastAsia="Times New Roman" w:hAnsi="Calibri" w:cs="Calibri"/>
                <w:color w:val="000000"/>
                <w:sz w:val="16"/>
                <w:szCs w:val="16"/>
              </w:rPr>
              <w:br/>
              <w:t xml:space="preserve">* Okuma Süreci Öz Değerlendirme / Puan Çizelgesi (Kendime Söz/Aferin) </w:t>
            </w:r>
          </w:p>
          <w:p w14:paraId="76D09004" w14:textId="77777777" w:rsidR="00A35ACA" w:rsidRDefault="00A35ACA">
            <w:pPr>
              <w:spacing w:before="30" w:after="60"/>
              <w:rPr>
                <w:rFonts w:ascii="Calibri" w:eastAsia="Times New Roman" w:hAnsi="Calibri" w:cs="Calibri"/>
                <w:color w:val="000000"/>
                <w:sz w:val="16"/>
                <w:szCs w:val="16"/>
              </w:rPr>
            </w:pPr>
          </w:p>
          <w:p w14:paraId="3A31EAEE" w14:textId="77777777" w:rsidR="00A35ACA" w:rsidRDefault="00A35ACA">
            <w:pPr>
              <w:spacing w:before="30" w:after="60"/>
              <w:rPr>
                <w:rFonts w:ascii="Calibri" w:eastAsia="Times New Roman" w:hAnsi="Calibri" w:cs="Calibri"/>
                <w:color w:val="000000"/>
                <w:sz w:val="16"/>
                <w:szCs w:val="16"/>
              </w:rPr>
            </w:pPr>
          </w:p>
          <w:p w14:paraId="280E8182" w14:textId="77777777" w:rsidR="00A35ACA" w:rsidRDefault="00A35ACA">
            <w:pPr>
              <w:spacing w:before="30" w:after="60"/>
              <w:rPr>
                <w:rFonts w:ascii="Calibri" w:eastAsia="Times New Roman" w:hAnsi="Calibri" w:cs="Calibri"/>
                <w:color w:val="000000"/>
                <w:sz w:val="16"/>
                <w:szCs w:val="16"/>
              </w:rPr>
            </w:pPr>
          </w:p>
        </w:tc>
      </w:tr>
      <w:tr w:rsidR="00500403" w14:paraId="71C4F620"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253B5F55"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500403" w14:paraId="3F308BC0"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C2316F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9341C5A" w14:textId="77777777" w:rsidR="00C548BA" w:rsidRDefault="00000000">
            <w:pPr>
              <w:spacing w:after="40" w:line="252" w:lineRule="auto"/>
            </w:pPr>
            <w:r>
              <w:rPr>
                <w:rFonts w:ascii="Calibri" w:hAnsi="Calibri"/>
                <w:sz w:val="16"/>
              </w:rPr>
              <w:t>Öğrencilerin 5. sınıfta öğrendikleri okumada tahmin etme stratejisini uygulayabildikleri, bağlamdan hareketle kelime anlamı çıkarabildikleri ve Türkçenin temel ses/noktalama kurallarına hâkim oldukları kabul edilir.</w:t>
            </w:r>
          </w:p>
        </w:tc>
      </w:tr>
      <w:tr w:rsidR="00500403" w14:paraId="10B0593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46E2389"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0560FFE" w14:textId="77777777" w:rsidR="00C548BA" w:rsidRDefault="00000000">
            <w:pPr>
              <w:spacing w:after="40" w:line="252" w:lineRule="auto"/>
            </w:pPr>
            <w:r>
              <w:rPr>
                <w:rFonts w:ascii="Calibri" w:hAnsi="Calibri"/>
                <w:sz w:val="16"/>
              </w:rPr>
              <w:t>Dersin başında "HAYDİ, BAŞLAYALIM!" bölümündeki sorular yöneltilir: Anlamı beğenilen kelimelerin konulacağı bir hazine sandığı hayal ettirilir; "sözlük" yerine yeni bir kavram önerisi alınır. Dikey "D-İ-L-İ-M-İ-Z" harf dizisinden hareketle Türkçenin zenginliğini yansıtan kelime/kelime grupları üretilir. İlköğretim Haftası'nın okul ve dil öğrenimindeki önemi vurgulanır.</w:t>
            </w:r>
          </w:p>
        </w:tc>
      </w:tr>
      <w:tr w:rsidR="00500403" w14:paraId="61C46A9F"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85B79E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8618F54" w14:textId="77777777" w:rsidR="00C548BA" w:rsidRDefault="00000000">
            <w:pPr>
              <w:spacing w:after="40" w:line="252" w:lineRule="auto"/>
            </w:pPr>
            <w:r>
              <w:rPr>
                <w:rFonts w:ascii="Calibri" w:hAnsi="Calibri"/>
                <w:sz w:val="16"/>
              </w:rPr>
              <w:t>5. sınıfta öğrenilen "tahmin etme stratejisi" hatırlatılır; dilimizin tarih boyunca biriktirdiği zenginliğin ilk kez Kaşgarlı Mahmut tarafından Dîvânu Lugâti't-Türk adlı hazinede toplandığı belirtilerek metnin tarihi ve kültürel arka planıyla doğrudan köprü kurulur.</w:t>
            </w:r>
          </w:p>
        </w:tc>
      </w:tr>
      <w:tr w:rsidR="00500403" w14:paraId="33F35B46"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73B3F30"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6F3DDB8" w14:textId="77777777" w:rsidR="00C548BA" w:rsidRDefault="00000000">
            <w:pPr>
              <w:spacing w:after="40" w:line="252" w:lineRule="auto"/>
            </w:pPr>
            <w:r>
              <w:rPr>
                <w:rFonts w:ascii="Calibri" w:hAnsi="Calibri"/>
                <w:b/>
                <w:sz w:val="16"/>
              </w:rPr>
              <w:t>* Metne Giriş ve Akıcı Okuma (1-2. Saat):</w:t>
            </w:r>
            <w:r>
              <w:rPr>
                <w:rFonts w:ascii="Calibri" w:hAnsi="Calibri"/>
                <w:sz w:val="16"/>
              </w:rPr>
              <w:t xml:space="preserve"> "Bir Kelime Seyyahı" metni sessiz okunurken metin içinde numaralandırılmış 1, 2 ve 3. durak noktalarında durulur. 1. ANLAYALIM bölümündeki sorulara yönelik tahminler ve gerekçeleri yazdırılır. Okuma sonrası tahminler "Pek yaklaşmamışım - Biraz yaklaşmışım - Tam üstüne basmışım" gösterge ibresi üzerinden öz değerlendirmeye tabi tutulur.</w:t>
            </w:r>
          </w:p>
          <w:p w14:paraId="148DA80C" w14:textId="77777777" w:rsidR="00C548BA" w:rsidRDefault="00000000">
            <w:pPr>
              <w:spacing w:after="40" w:line="252" w:lineRule="auto"/>
            </w:pPr>
            <w:r>
              <w:rPr>
                <w:rFonts w:ascii="Calibri" w:hAnsi="Calibri"/>
                <w:b/>
                <w:sz w:val="16"/>
              </w:rPr>
              <w:t>* Akıcı Okuma Egzersizleri:</w:t>
            </w:r>
            <w:r>
              <w:rPr>
                <w:rFonts w:ascii="Calibri" w:hAnsi="Calibri"/>
                <w:sz w:val="16"/>
              </w:rPr>
              <w:t xml:space="preserve"> 2. ANLAYALIM bölümündeki EBA karekodu okutularak akıcı okuma içeriği incelenir; baş parmakla yatay 8 ve O çizme gibi göz kası egzersizleri ile nefes açma çalışmaları uygulanır.</w:t>
            </w:r>
          </w:p>
          <w:p w14:paraId="1974A3C9" w14:textId="77777777" w:rsidR="00C548BA" w:rsidRDefault="00000000">
            <w:pPr>
              <w:spacing w:after="40" w:line="252" w:lineRule="auto"/>
            </w:pPr>
            <w:r>
              <w:rPr>
                <w:rFonts w:ascii="Calibri" w:hAnsi="Calibri"/>
                <w:b/>
                <w:sz w:val="16"/>
              </w:rPr>
              <w:t>* Söz Varlığını Özümleme (Petek Bulmaca) (3-4. Saat):</w:t>
            </w:r>
            <w:r>
              <w:rPr>
                <w:rFonts w:ascii="Calibri" w:hAnsi="Calibri"/>
                <w:sz w:val="16"/>
              </w:rPr>
              <w:t xml:space="preserve"> 3. ANLAYALIM bölümünde metinde geçen kelimeler (seyyah, heybe, ilim, oba, lebiderya, dergâh vb.) petek bulmaca üzerinde çözülür ve anahtar şifre ("DİVANU LUGATİT TÜRK") ortaya çıkarılır.</w:t>
            </w:r>
          </w:p>
          <w:p w14:paraId="2ABC1E2D" w14:textId="77777777" w:rsidR="00C548BA" w:rsidRDefault="00000000">
            <w:pPr>
              <w:spacing w:after="40" w:line="252" w:lineRule="auto"/>
            </w:pPr>
            <w:r>
              <w:rPr>
                <w:rFonts w:ascii="Calibri" w:hAnsi="Calibri"/>
                <w:b/>
                <w:sz w:val="16"/>
              </w:rPr>
              <w:t>* Metin Anlama ve Çıkarım:</w:t>
            </w:r>
            <w:r>
              <w:rPr>
                <w:rFonts w:ascii="Calibri" w:hAnsi="Calibri"/>
                <w:sz w:val="16"/>
              </w:rPr>
              <w:t xml:space="preserve"> 4. ANLAYALIM etkinliğinde metnin konusu işaretlenir; tepük oyununun elle mi ayakla mı oynandığı, Kaşgarlı Mahmut'un yolculuğa çıkış amacı ve Türk boylarının damgaları metin içi kanıtlarla açıklanır.</w:t>
            </w:r>
          </w:p>
          <w:p w14:paraId="0DDE7B1E" w14:textId="77777777" w:rsidR="00C548BA" w:rsidRDefault="00000000">
            <w:pPr>
              <w:spacing w:after="40" w:line="252" w:lineRule="auto"/>
            </w:pPr>
            <w:r>
              <w:rPr>
                <w:rFonts w:ascii="Calibri" w:hAnsi="Calibri"/>
                <w:b/>
                <w:sz w:val="16"/>
              </w:rPr>
              <w:t>* Kültür ve Sembol Özümleme (5-6. Saat):</w:t>
            </w:r>
            <w:r>
              <w:rPr>
                <w:rFonts w:ascii="Calibri" w:hAnsi="Calibri"/>
                <w:sz w:val="16"/>
              </w:rPr>
              <w:t xml:space="preserve"> 5. ANLAYALIM etkinliğinde verilen ipuçlarından hareketle Dîvânu Lugâti't-Türk, Kaşgarlı Mahmut ve Bağdat kavramları kartlara yerleştirilir. Haritadaki 24 Oğuz boyu damgası incelenerek kültürel aidiyet üzerine konuşulur.</w:t>
            </w:r>
          </w:p>
          <w:p w14:paraId="2B25EE6A" w14:textId="77777777" w:rsidR="00C548BA" w:rsidRDefault="00000000">
            <w:pPr>
              <w:spacing w:after="40" w:line="252" w:lineRule="auto"/>
            </w:pPr>
            <w:r>
              <w:rPr>
                <w:rFonts w:ascii="Calibri" w:hAnsi="Calibri"/>
                <w:b/>
                <w:sz w:val="16"/>
              </w:rPr>
              <w:t>* Dinleme/İzleme:</w:t>
            </w:r>
            <w:r>
              <w:rPr>
                <w:rFonts w:ascii="Calibri" w:hAnsi="Calibri"/>
                <w:sz w:val="16"/>
              </w:rPr>
              <w:t xml:space="preserve"> 6 ve 7. ANLAYALIM etkinliklerinde karekod okutularak "Ortak Sözcüklerimiz, Ortak Değerlerimiz" videosu izlenir. "Özbekçe, Kırgızca, Kazakça" dillerindeki ortak kelimeler (ata, ana, göz, baş) tespit edilir.</w:t>
            </w:r>
          </w:p>
          <w:p w14:paraId="69381B0B" w14:textId="77777777" w:rsidR="00C548BA" w:rsidRDefault="00000000">
            <w:pPr>
              <w:spacing w:after="40" w:line="252" w:lineRule="auto"/>
            </w:pPr>
            <w:r>
              <w:rPr>
                <w:rFonts w:ascii="Calibri" w:hAnsi="Calibri"/>
                <w:b/>
                <w:sz w:val="16"/>
              </w:rPr>
              <w:t>* Konuşma Eğitimi ve Nefes Teknikleri (7-8. Saat):</w:t>
            </w:r>
            <w:r>
              <w:rPr>
                <w:rFonts w:ascii="Calibri" w:hAnsi="Calibri"/>
                <w:sz w:val="16"/>
              </w:rPr>
              <w:t xml:space="preserve"> 1. ANLATALIM bölümünde dev balon şişirme, tavşan nefesi ve çiçek koklama nefes egzersizleri uygulanır; ardından "ç" ve "ş" harflerinden oluşan tekerlemeler doğru boğumlanarak söylenir.</w:t>
            </w:r>
          </w:p>
          <w:p w14:paraId="28725A3A" w14:textId="77777777" w:rsidR="00C548BA" w:rsidRDefault="00000000">
            <w:pPr>
              <w:spacing w:after="40" w:line="252" w:lineRule="auto"/>
            </w:pPr>
            <w:r>
              <w:rPr>
                <w:rFonts w:ascii="Calibri" w:hAnsi="Calibri"/>
                <w:b/>
                <w:sz w:val="16"/>
              </w:rPr>
              <w:t>* Dil Yapıları ve Noktalama (DYS):</w:t>
            </w:r>
            <w:r>
              <w:rPr>
                <w:rFonts w:ascii="Calibri" w:hAnsi="Calibri"/>
                <w:sz w:val="16"/>
              </w:rPr>
              <w:t xml:space="preserve"> 2. ANLATALIM bölümünde metindeki virgüller incelenir; virgülün "özneyi belirtme", "sıralı cümleleri ayırma" ve "eş görevli sözcükleri ayırma" işlevleri örnek cümlelerle eşleştirilir.</w:t>
            </w:r>
          </w:p>
          <w:p w14:paraId="45FC25C2" w14:textId="77777777" w:rsidR="00C548BA" w:rsidRDefault="00000000">
            <w:pPr>
              <w:spacing w:after="40" w:line="252" w:lineRule="auto"/>
            </w:pPr>
            <w:r>
              <w:rPr>
                <w:rFonts w:ascii="Calibri" w:hAnsi="Calibri"/>
                <w:b/>
                <w:sz w:val="16"/>
              </w:rPr>
              <w:t>* Yazma ve Cümle Oyunu:</w:t>
            </w:r>
            <w:r>
              <w:rPr>
                <w:rFonts w:ascii="Calibri" w:hAnsi="Calibri"/>
                <w:sz w:val="16"/>
              </w:rPr>
              <w:t xml:space="preserve"> 3. ANLATALIM etkinliğinde "Kelime Seyyahı / Kelime Madeni" konularından biri seçilerek cümle tamamlama oyunu oynanır ve metin oluşturulur.</w:t>
            </w:r>
          </w:p>
          <w:p w14:paraId="75415046" w14:textId="77777777" w:rsidR="00C548BA" w:rsidRDefault="00000000">
            <w:pPr>
              <w:spacing w:after="40" w:line="252" w:lineRule="auto"/>
            </w:pPr>
            <w:r>
              <w:rPr>
                <w:rFonts w:ascii="Calibri" w:hAnsi="Calibri"/>
                <w:b/>
                <w:sz w:val="16"/>
              </w:rPr>
              <w:t>* Atölye Çalışmaları (GÖREVİMİZİ BİLELİM):</w:t>
            </w:r>
          </w:p>
          <w:p w14:paraId="65B19499" w14:textId="77777777" w:rsidR="00C548BA" w:rsidRDefault="00000000">
            <w:pPr>
              <w:spacing w:after="40" w:line="252" w:lineRule="auto"/>
            </w:pPr>
            <w:r>
              <w:rPr>
                <w:rFonts w:ascii="Calibri" w:hAnsi="Calibri"/>
                <w:b/>
                <w:sz w:val="16"/>
              </w:rPr>
              <w:t>- Dinleme/İzleme Atölyesi:</w:t>
            </w:r>
            <w:r>
              <w:rPr>
                <w:rFonts w:ascii="Calibri" w:hAnsi="Calibri"/>
                <w:sz w:val="16"/>
              </w:rPr>
              <w:t xml:space="preserve"> TRT Dinle "Kelime Seyyahı" sesli tiyatrosu dinlenir.</w:t>
            </w:r>
          </w:p>
          <w:p w14:paraId="689EA57E" w14:textId="77777777" w:rsidR="00C548BA" w:rsidRDefault="00000000">
            <w:pPr>
              <w:spacing w:after="40" w:line="252" w:lineRule="auto"/>
            </w:pPr>
            <w:r>
              <w:rPr>
                <w:rFonts w:ascii="Calibri" w:hAnsi="Calibri"/>
                <w:b/>
                <w:sz w:val="16"/>
              </w:rPr>
              <w:t>- Okuma Atölyesi:</w:t>
            </w:r>
            <w:r>
              <w:rPr>
                <w:rFonts w:ascii="Calibri" w:hAnsi="Calibri"/>
                <w:sz w:val="16"/>
              </w:rPr>
              <w:t xml:space="preserve"> Kaşgarlı Mahmut'un haritası ve boy damgaları görsel okumayla tahlil edilir.</w:t>
            </w:r>
          </w:p>
          <w:p w14:paraId="293FD2E7" w14:textId="77777777" w:rsidR="00C548BA" w:rsidRDefault="00000000">
            <w:pPr>
              <w:spacing w:after="40" w:line="252" w:lineRule="auto"/>
            </w:pPr>
            <w:r>
              <w:rPr>
                <w:rFonts w:ascii="Calibri" w:hAnsi="Calibri"/>
                <w:b/>
                <w:sz w:val="16"/>
              </w:rPr>
              <w:t>- Konuşma Atölyesi:</w:t>
            </w:r>
            <w:r>
              <w:rPr>
                <w:rFonts w:ascii="Calibri" w:hAnsi="Calibri"/>
                <w:sz w:val="16"/>
              </w:rPr>
              <w:t xml:space="preserve"> Öğrenciler seçtikleri eski bir Türkçe kelimeyi tanıtan 1 dakikalık konuşma yaparlar.</w:t>
            </w:r>
          </w:p>
          <w:p w14:paraId="108AB2A0" w14:textId="77777777" w:rsidR="00C548BA" w:rsidRDefault="00000000">
            <w:pPr>
              <w:spacing w:after="40" w:line="252" w:lineRule="auto"/>
            </w:pPr>
            <w:r>
              <w:rPr>
                <w:rFonts w:ascii="Calibri" w:hAnsi="Calibri"/>
                <w:b/>
                <w:sz w:val="16"/>
              </w:rPr>
              <w:t>- Yazma Atölyesi:</w:t>
            </w:r>
            <w:r>
              <w:rPr>
                <w:rFonts w:ascii="Calibri" w:hAnsi="Calibri"/>
                <w:sz w:val="16"/>
              </w:rPr>
              <w:t xml:space="preserve"> "Bir Sözcüğün Yolculuğu" konulu yaratıcı yazı yazılarak panoda sergilenir.</w:t>
            </w:r>
          </w:p>
        </w:tc>
      </w:tr>
      <w:tr w:rsidR="00500403" w14:paraId="40F14B6E"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1A015A48"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500403" w14:paraId="2A37F4FE"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3E79B8C"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7470281" w14:textId="77777777" w:rsidR="00C548BA" w:rsidRDefault="00000000">
            <w:pPr>
              <w:spacing w:after="40" w:line="252" w:lineRule="auto"/>
            </w:pPr>
            <w:r>
              <w:rPr>
                <w:rFonts w:ascii="Calibri" w:hAnsi="Calibri"/>
                <w:sz w:val="16"/>
              </w:rPr>
              <w:t>Öğrencilerden teknoloji, bilim, spor, iletişim ve günlük yaşamda kullanılan yabancı kökenli bazı sözcükleri araştırmaları; varsa Türkçe karşılıklarını belirlemeleri istenir. Öğrenciler ayrıca seçtikleri bir kelimenin geçmişten günümüze yaptığı "yolculuğu" araştırarak Kelimenin Yolculuğu başlıklı kısa bir dijital içerik, poster veya sunum hazırlayabilirler. Ayrıca Dîvânu Lugâti't-Türk'te geçen ve günümüzde yaşayan Türkçe kelimelerden (örneğin: tepük-tepmek, arık, bitig vb.) mini bir sözlük oluşturulması teşvik edilir.</w:t>
            </w:r>
          </w:p>
        </w:tc>
      </w:tr>
      <w:tr w:rsidR="00500403" w14:paraId="3050C85F"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FBE7DDA"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9EEFC46" w14:textId="77777777" w:rsidR="00C548BA" w:rsidRDefault="00000000">
            <w:pPr>
              <w:spacing w:after="40" w:line="252" w:lineRule="auto"/>
            </w:pPr>
            <w:r>
              <w:rPr>
                <w:rFonts w:ascii="Calibri" w:hAnsi="Calibri"/>
                <w:sz w:val="16"/>
              </w:rPr>
              <w:t>Öğrencilerin metinde karşılaştıkları sözcük, deyim ve atasözlerini anlamlandırmalarını kolaylaştırmak amacıyla sözcük-anlam-görsel eşleştirme kartları hazırlanabilir. Seçilen deyim veya atasözlerinin anlamlarını tahmin etmeleri, ardından sözlükten kontrol etmeleri ve bunları bir görsel ya da kısa canlandırmayla ifade etmeleri sağlanabilir. Petek bulmaca etkinliğinde ilk ve son harfleri açıkta bırakılan yapılandırılmış kelime kartları verilir. Virgülün işlevleri eşleştirilirken renkli kartonlar ve sembollerden yararlanılarak görselleştirme sağlanır.</w:t>
            </w:r>
          </w:p>
        </w:tc>
      </w:tr>
    </w:tbl>
    <w:p w14:paraId="2623AE2B"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5386"/>
        <w:gridCol w:w="5387"/>
      </w:tblGrid>
      <w:tr w:rsidR="00500403" w14:paraId="672A1B27" w14:textId="77777777">
        <w:tc>
          <w:tcPr>
            <w:tcW w:w="2500" w:type="pct"/>
            <w:gridSpan w:val="2"/>
            <w:tcMar>
              <w:top w:w="30" w:type="dxa"/>
              <w:left w:w="30" w:type="dxa"/>
              <w:bottom w:w="120" w:type="dxa"/>
              <w:right w:w="30" w:type="dxa"/>
            </w:tcMar>
            <w:hideMark/>
          </w:tcPr>
          <w:p w14:paraId="168A2DBD" w14:textId="77777777" w:rsidR="00AE7230" w:rsidRDefault="00AE7230">
            <w:pPr>
              <w:jc w:val="center"/>
              <w:rPr>
                <w:rFonts w:ascii="Calibri" w:hAnsi="Calibri"/>
                <w:sz w:val="16"/>
              </w:rPr>
            </w:pPr>
          </w:p>
          <w:p w14:paraId="59B30674" w14:textId="77777777" w:rsidR="00AE7230" w:rsidRDefault="00AE7230">
            <w:pPr>
              <w:jc w:val="center"/>
              <w:rPr>
                <w:rFonts w:ascii="Calibri" w:hAnsi="Calibri"/>
                <w:sz w:val="16"/>
              </w:rPr>
            </w:pPr>
          </w:p>
          <w:p w14:paraId="41DD704D" w14:textId="4E0966A1" w:rsidR="00C548BA" w:rsidRDefault="00000000">
            <w:pPr>
              <w:jc w:val="center"/>
            </w:pPr>
            <w:r>
              <w:rPr>
                <w:rFonts w:ascii="Calibri" w:hAnsi="Calibri"/>
                <w:sz w:val="16"/>
              </w:rPr>
              <w:t>UYGUNDUR 14/09/2026</w:t>
            </w:r>
          </w:p>
        </w:tc>
      </w:tr>
      <w:tr w:rsidR="00500403" w14:paraId="1120D289" w14:textId="77777777">
        <w:tc>
          <w:tcPr>
            <w:tcW w:w="2500" w:type="pct"/>
            <w:tcMar>
              <w:top w:w="30" w:type="dxa"/>
              <w:left w:w="30" w:type="dxa"/>
              <w:bottom w:w="30" w:type="dxa"/>
              <w:right w:w="30" w:type="dxa"/>
            </w:tcMar>
            <w:hideMark/>
          </w:tcPr>
          <w:p w14:paraId="5560978F"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75A33478"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33399DD3"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10773"/>
      </w:tblGrid>
      <w:tr w:rsidR="00500403" w14:paraId="74965A79"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44686924" w14:textId="77777777" w:rsidR="00500403"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4719D056" w14:textId="77777777" w:rsidR="00B071CE" w:rsidRDefault="00B071CE">
      <w:pPr>
        <w:rPr>
          <w:rFonts w:eastAsia="Times New Roman"/>
        </w:rPr>
      </w:pPr>
    </w:p>
    <w:sectPr w:rsidR="00B071CE">
      <w:pgSz w:w="11907" w:h="16840"/>
      <w:pgMar w:top="851" w:right="851" w:bottom="147"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491"/>
    <w:rsid w:val="000F64E0"/>
    <w:rsid w:val="00216A3E"/>
    <w:rsid w:val="00500403"/>
    <w:rsid w:val="005F762E"/>
    <w:rsid w:val="008B6491"/>
    <w:rsid w:val="00A35ACA"/>
    <w:rsid w:val="00AE7230"/>
    <w:rsid w:val="00B071CE"/>
    <w:rsid w:val="00C548BA"/>
    <w:rsid w:val="00E6067E"/>
    <w:rsid w:val="00F02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56E10"/>
  <w15:chartTrackingRefBased/>
  <w15:docId w15:val="{0197198C-9168-4489-8257-42721687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character" w:styleId="Gl">
    <w:name w:val="Strong"/>
    <w:basedOn w:val="VarsaylanParagrafYazTipi"/>
    <w:uiPriority w:val="22"/>
    <w:qFormat/>
    <w:rPr>
      <w:b/>
      <w:bCs/>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1541</Words>
  <Characters>8784</Characters>
  <Application>Microsoft Office Word</Application>
  <DocSecurity>0</DocSecurity>
  <Lines>73</Lines>
  <Paragraphs>20</Paragraphs>
  <ScaleCrop>false</ScaleCrop>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Türkçe Günlük Planı - 1. Hafta</dc:title>
  <dc:subject/>
  <dc:creator>Taner Gungor</dc:creator>
  <cp:keywords/>
  <dc:description/>
  <cp:lastModifiedBy>Taner Gungor</cp:lastModifiedBy>
  <cp:revision>5</cp:revision>
  <dcterms:created xsi:type="dcterms:W3CDTF">2026-09-13T11:13:00Z</dcterms:created>
  <dcterms:modified xsi:type="dcterms:W3CDTF">2026-09-28T20:23:00Z</dcterms:modified>
</cp:coreProperties>
</file>